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AED8" w14:textId="56272D9F" w:rsidR="00934397" w:rsidRPr="00934397" w:rsidRDefault="00934397" w:rsidP="00934397">
      <w:pPr>
        <w:pStyle w:val="Default"/>
        <w:spacing w:after="120" w:line="360" w:lineRule="auto"/>
        <w:jc w:val="both"/>
        <w:rPr>
          <w:rFonts w:ascii="Verdana" w:hAnsi="Verdana"/>
          <w:b/>
          <w:bCs/>
          <w:i/>
          <w:iCs/>
        </w:rPr>
      </w:pPr>
      <w:r w:rsidRPr="00934397">
        <w:rPr>
          <w:rFonts w:ascii="Verdana" w:hAnsi="Verdana"/>
          <w:b/>
          <w:bCs/>
          <w:i/>
          <w:iCs/>
        </w:rPr>
        <w:t>Progetto di Ricerca</w:t>
      </w:r>
    </w:p>
    <w:p w14:paraId="23EF477F" w14:textId="45B543AC" w:rsidR="00934397" w:rsidRPr="00934397" w:rsidRDefault="00934397" w:rsidP="00934397">
      <w:pPr>
        <w:pStyle w:val="Default"/>
        <w:spacing w:after="120" w:line="360" w:lineRule="auto"/>
        <w:jc w:val="both"/>
        <w:rPr>
          <w:rFonts w:ascii="Verdana" w:hAnsi="Verdana"/>
        </w:rPr>
      </w:pPr>
      <w:r w:rsidRPr="00934397">
        <w:rPr>
          <w:rFonts w:ascii="Verdana" w:hAnsi="Verdana"/>
        </w:rPr>
        <w:t xml:space="preserve">Il progetto </w:t>
      </w:r>
      <w:r w:rsidRPr="00934397">
        <w:rPr>
          <w:rFonts w:ascii="Verdana" w:hAnsi="Verdana"/>
          <w:i/>
          <w:iCs/>
        </w:rPr>
        <w:t>“Nanoparticelle lipidiche per targeting al cervello di farmaci antitumorali”</w:t>
      </w:r>
      <w:r w:rsidRPr="00934397">
        <w:rPr>
          <w:rFonts w:ascii="Verdana" w:hAnsi="Verdana"/>
        </w:rPr>
        <w:t xml:space="preserve"> è parte del progetto PRIN 2017 “</w:t>
      </w:r>
      <w:r w:rsidRPr="00934397">
        <w:rPr>
          <w:rFonts w:ascii="Verdana" w:hAnsi="Verdana"/>
          <w:i/>
          <w:iCs/>
        </w:rPr>
        <w:t xml:space="preserve">Targeting </w:t>
      </w:r>
      <w:proofErr w:type="spellStart"/>
      <w:r w:rsidRPr="00934397">
        <w:rPr>
          <w:rFonts w:ascii="Verdana" w:hAnsi="Verdana"/>
          <w:i/>
          <w:iCs/>
        </w:rPr>
        <w:t>Hedgehog</w:t>
      </w:r>
      <w:proofErr w:type="spellEnd"/>
      <w:r w:rsidRPr="00934397">
        <w:rPr>
          <w:rFonts w:ascii="Verdana" w:hAnsi="Verdana"/>
          <w:i/>
          <w:iCs/>
        </w:rPr>
        <w:t xml:space="preserve"> pathway: Virtual screening </w:t>
      </w:r>
      <w:proofErr w:type="spellStart"/>
      <w:r w:rsidRPr="00934397">
        <w:rPr>
          <w:rFonts w:ascii="Verdana" w:hAnsi="Verdana"/>
          <w:i/>
          <w:iCs/>
        </w:rPr>
        <w:t>identification</w:t>
      </w:r>
      <w:proofErr w:type="spellEnd"/>
      <w:r w:rsidRPr="00934397">
        <w:rPr>
          <w:rFonts w:ascii="Verdana" w:hAnsi="Verdana"/>
          <w:i/>
          <w:iCs/>
        </w:rPr>
        <w:t xml:space="preserve"> and </w:t>
      </w:r>
      <w:proofErr w:type="spellStart"/>
      <w:r w:rsidRPr="00934397">
        <w:rPr>
          <w:rFonts w:ascii="Verdana" w:hAnsi="Verdana"/>
          <w:i/>
          <w:iCs/>
        </w:rPr>
        <w:t>sustainable</w:t>
      </w:r>
      <w:proofErr w:type="spellEnd"/>
      <w:r w:rsidRPr="00934397">
        <w:rPr>
          <w:rFonts w:ascii="Verdana" w:hAnsi="Verdana"/>
          <w:i/>
          <w:iCs/>
        </w:rPr>
        <w:t xml:space="preserve"> </w:t>
      </w:r>
      <w:proofErr w:type="spellStart"/>
      <w:r w:rsidRPr="00934397">
        <w:rPr>
          <w:rFonts w:ascii="Verdana" w:hAnsi="Verdana"/>
          <w:i/>
          <w:iCs/>
        </w:rPr>
        <w:t>synthesis</w:t>
      </w:r>
      <w:proofErr w:type="spellEnd"/>
      <w:r w:rsidRPr="00934397">
        <w:rPr>
          <w:rFonts w:ascii="Verdana" w:hAnsi="Verdana"/>
          <w:i/>
          <w:iCs/>
        </w:rPr>
        <w:t xml:space="preserve"> of </w:t>
      </w:r>
      <w:proofErr w:type="spellStart"/>
      <w:r w:rsidRPr="00934397">
        <w:rPr>
          <w:rFonts w:ascii="Verdana" w:hAnsi="Verdana"/>
          <w:i/>
          <w:iCs/>
        </w:rPr>
        <w:t>novel</w:t>
      </w:r>
      <w:proofErr w:type="spellEnd"/>
      <w:r w:rsidRPr="00934397">
        <w:rPr>
          <w:rFonts w:ascii="Verdana" w:hAnsi="Verdana"/>
          <w:i/>
          <w:iCs/>
        </w:rPr>
        <w:t xml:space="preserve"> </w:t>
      </w:r>
      <w:proofErr w:type="spellStart"/>
      <w:r w:rsidRPr="00934397">
        <w:rPr>
          <w:rFonts w:ascii="Verdana" w:hAnsi="Verdana"/>
          <w:i/>
          <w:iCs/>
        </w:rPr>
        <w:t>Smo</w:t>
      </w:r>
      <w:proofErr w:type="spellEnd"/>
      <w:r w:rsidRPr="00934397">
        <w:rPr>
          <w:rFonts w:ascii="Verdana" w:hAnsi="Verdana"/>
          <w:i/>
          <w:iCs/>
        </w:rPr>
        <w:t xml:space="preserve"> and Gli </w:t>
      </w:r>
      <w:proofErr w:type="spellStart"/>
      <w:r w:rsidRPr="00934397">
        <w:rPr>
          <w:rFonts w:ascii="Verdana" w:hAnsi="Verdana"/>
          <w:i/>
          <w:iCs/>
        </w:rPr>
        <w:t>inhibitors</w:t>
      </w:r>
      <w:proofErr w:type="spellEnd"/>
      <w:r w:rsidRPr="00934397">
        <w:rPr>
          <w:rFonts w:ascii="Verdana" w:hAnsi="Verdana"/>
          <w:i/>
          <w:iCs/>
        </w:rPr>
        <w:t xml:space="preserve"> and </w:t>
      </w:r>
      <w:proofErr w:type="spellStart"/>
      <w:r w:rsidRPr="00934397">
        <w:rPr>
          <w:rFonts w:ascii="Verdana" w:hAnsi="Verdana"/>
          <w:i/>
          <w:iCs/>
        </w:rPr>
        <w:t>their</w:t>
      </w:r>
      <w:proofErr w:type="spellEnd"/>
      <w:r w:rsidRPr="00934397">
        <w:rPr>
          <w:rFonts w:ascii="Verdana" w:hAnsi="Verdana"/>
          <w:i/>
          <w:iCs/>
        </w:rPr>
        <w:t xml:space="preserve"> </w:t>
      </w:r>
      <w:proofErr w:type="spellStart"/>
      <w:r w:rsidRPr="00934397">
        <w:rPr>
          <w:rFonts w:ascii="Verdana" w:hAnsi="Verdana"/>
          <w:i/>
          <w:iCs/>
        </w:rPr>
        <w:t>pharmacological</w:t>
      </w:r>
      <w:proofErr w:type="spellEnd"/>
      <w:r w:rsidRPr="00934397">
        <w:rPr>
          <w:rFonts w:ascii="Verdana" w:hAnsi="Verdana"/>
          <w:i/>
          <w:iCs/>
        </w:rPr>
        <w:t xml:space="preserve"> </w:t>
      </w:r>
      <w:proofErr w:type="spellStart"/>
      <w:r w:rsidRPr="00934397">
        <w:rPr>
          <w:rFonts w:ascii="Verdana" w:hAnsi="Verdana"/>
          <w:i/>
          <w:iCs/>
        </w:rPr>
        <w:t>drug</w:t>
      </w:r>
      <w:proofErr w:type="spellEnd"/>
      <w:r w:rsidRPr="00934397">
        <w:rPr>
          <w:rFonts w:ascii="Verdana" w:hAnsi="Verdana"/>
          <w:i/>
          <w:iCs/>
        </w:rPr>
        <w:t xml:space="preserve"> delivery strategies for </w:t>
      </w:r>
      <w:proofErr w:type="spellStart"/>
      <w:r w:rsidRPr="00934397">
        <w:rPr>
          <w:rFonts w:ascii="Verdana" w:hAnsi="Verdana"/>
          <w:i/>
          <w:iCs/>
        </w:rPr>
        <w:t>improved</w:t>
      </w:r>
      <w:proofErr w:type="spellEnd"/>
      <w:r w:rsidRPr="00934397">
        <w:rPr>
          <w:rFonts w:ascii="Verdana" w:hAnsi="Verdana"/>
          <w:i/>
          <w:iCs/>
        </w:rPr>
        <w:t xml:space="preserve"> </w:t>
      </w:r>
      <w:proofErr w:type="spellStart"/>
      <w:r w:rsidRPr="00934397">
        <w:rPr>
          <w:rFonts w:ascii="Verdana" w:hAnsi="Verdana"/>
          <w:i/>
          <w:iCs/>
        </w:rPr>
        <w:t>therapeutic</w:t>
      </w:r>
      <w:proofErr w:type="spellEnd"/>
      <w:r w:rsidRPr="00934397">
        <w:rPr>
          <w:rFonts w:ascii="Verdana" w:hAnsi="Verdana"/>
          <w:i/>
          <w:iCs/>
        </w:rPr>
        <w:t xml:space="preserve"> </w:t>
      </w:r>
      <w:proofErr w:type="spellStart"/>
      <w:r w:rsidRPr="00934397">
        <w:rPr>
          <w:rFonts w:ascii="Verdana" w:hAnsi="Verdana"/>
          <w:i/>
          <w:iCs/>
        </w:rPr>
        <w:t>effects</w:t>
      </w:r>
      <w:proofErr w:type="spellEnd"/>
      <w:r w:rsidRPr="00934397">
        <w:rPr>
          <w:rFonts w:ascii="Verdana" w:hAnsi="Verdana"/>
          <w:i/>
          <w:iCs/>
        </w:rPr>
        <w:t xml:space="preserve"> in </w:t>
      </w:r>
      <w:proofErr w:type="spellStart"/>
      <w:r w:rsidRPr="00934397">
        <w:rPr>
          <w:rFonts w:ascii="Verdana" w:hAnsi="Verdana"/>
          <w:i/>
          <w:iCs/>
        </w:rPr>
        <w:t>tumors</w:t>
      </w:r>
      <w:proofErr w:type="spellEnd"/>
      <w:r w:rsidRPr="00934397">
        <w:rPr>
          <w:rFonts w:ascii="Verdana" w:hAnsi="Verdana"/>
          <w:i/>
          <w:iCs/>
        </w:rPr>
        <w:t xml:space="preserve">” </w:t>
      </w:r>
      <w:r w:rsidRPr="00934397">
        <w:rPr>
          <w:rFonts w:ascii="Verdana" w:hAnsi="Verdana"/>
        </w:rPr>
        <w:t xml:space="preserve">che ha tra i suoi obiettivi quello di sviluppare nuove strategie di </w:t>
      </w:r>
      <w:proofErr w:type="spellStart"/>
      <w:r w:rsidRPr="00934397">
        <w:rPr>
          <w:rFonts w:ascii="Verdana" w:hAnsi="Verdana"/>
        </w:rPr>
        <w:t>drug</w:t>
      </w:r>
      <w:proofErr w:type="spellEnd"/>
      <w:r w:rsidRPr="00934397">
        <w:rPr>
          <w:rFonts w:ascii="Verdana" w:hAnsi="Verdana"/>
        </w:rPr>
        <w:t xml:space="preserve"> delivery per il trattamento di tumori celebrali, nella fattispecie medulloblastoma.</w:t>
      </w:r>
    </w:p>
    <w:p w14:paraId="73332A29" w14:textId="77777777" w:rsidR="00934397" w:rsidRDefault="00934397" w:rsidP="00934397">
      <w:pPr>
        <w:pStyle w:val="Default"/>
        <w:spacing w:after="120" w:line="360" w:lineRule="auto"/>
        <w:jc w:val="both"/>
        <w:rPr>
          <w:rFonts w:ascii="Verdana" w:hAnsi="Verdana"/>
        </w:rPr>
      </w:pPr>
    </w:p>
    <w:p w14:paraId="3166D66B" w14:textId="195F2C4C" w:rsidR="00934397" w:rsidRPr="00934397" w:rsidRDefault="00934397" w:rsidP="00934397">
      <w:pPr>
        <w:pStyle w:val="Default"/>
        <w:spacing w:after="120" w:line="360" w:lineRule="auto"/>
        <w:jc w:val="both"/>
        <w:rPr>
          <w:rFonts w:ascii="Verdana" w:hAnsi="Verdana"/>
          <w:b/>
          <w:bCs/>
          <w:i/>
          <w:iCs/>
        </w:rPr>
      </w:pPr>
      <w:r w:rsidRPr="00934397">
        <w:rPr>
          <w:rFonts w:ascii="Verdana" w:hAnsi="Verdana"/>
          <w:b/>
          <w:bCs/>
          <w:i/>
          <w:iCs/>
        </w:rPr>
        <w:t>Piano di Attività</w:t>
      </w:r>
    </w:p>
    <w:p w14:paraId="40E2E0F6" w14:textId="26431234" w:rsidR="0051509E" w:rsidRPr="004A034B" w:rsidRDefault="004A034B" w:rsidP="004A034B">
      <w:pPr>
        <w:pStyle w:val="Default"/>
        <w:spacing w:after="120" w:line="360" w:lineRule="auto"/>
        <w:jc w:val="both"/>
        <w:rPr>
          <w:rFonts w:ascii="Verdana" w:hAnsi="Verdana"/>
          <w:i/>
          <w:iCs/>
        </w:rPr>
      </w:pPr>
      <w:r w:rsidRPr="004A034B">
        <w:rPr>
          <w:rFonts w:ascii="Verdana" w:hAnsi="Verdana"/>
          <w:i/>
          <w:iCs/>
        </w:rPr>
        <w:t xml:space="preserve">Il progetto avrà come scopo la caratterizzazione di </w:t>
      </w:r>
      <w:proofErr w:type="spellStart"/>
      <w:r w:rsidRPr="004A034B">
        <w:rPr>
          <w:rFonts w:ascii="Verdana" w:hAnsi="Verdana"/>
          <w:i/>
          <w:iCs/>
        </w:rPr>
        <w:t>nanocarriers</w:t>
      </w:r>
      <w:proofErr w:type="spellEnd"/>
      <w:r w:rsidRPr="004A034B">
        <w:rPr>
          <w:rFonts w:ascii="Verdana" w:hAnsi="Verdana"/>
          <w:i/>
          <w:iCs/>
        </w:rPr>
        <w:t xml:space="preserve"> di natura lipidica funzionalizzati in superfice con residui peptidici e con proteine per migliorarne sia il trasporto attraverso la barriera </w:t>
      </w:r>
      <w:proofErr w:type="spellStart"/>
      <w:r w:rsidRPr="004A034B">
        <w:rPr>
          <w:rFonts w:ascii="Verdana" w:hAnsi="Verdana"/>
          <w:i/>
          <w:iCs/>
        </w:rPr>
        <w:t>emato</w:t>
      </w:r>
      <w:proofErr w:type="spellEnd"/>
      <w:r w:rsidRPr="004A034B">
        <w:rPr>
          <w:rFonts w:ascii="Verdana" w:hAnsi="Verdana"/>
          <w:i/>
          <w:iCs/>
        </w:rPr>
        <w:t>-encefalica sia l’</w:t>
      </w:r>
      <w:proofErr w:type="spellStart"/>
      <w:r w:rsidRPr="004A034B">
        <w:rPr>
          <w:rFonts w:ascii="Verdana" w:hAnsi="Verdana"/>
          <w:i/>
          <w:iCs/>
        </w:rPr>
        <w:t>uptake</w:t>
      </w:r>
      <w:proofErr w:type="spellEnd"/>
      <w:r w:rsidRPr="004A034B">
        <w:rPr>
          <w:rFonts w:ascii="Verdana" w:hAnsi="Verdana"/>
          <w:i/>
          <w:iCs/>
        </w:rPr>
        <w:t xml:space="preserve"> da parte delle cellule tumorali presenti nel parenchima celebrale. La caratterizzazione delle nanoparticelle prodotte sarà sia di tipo chimico-fisico/tecnologico che biologico. Gli studi riguarderanno gli aspetti tossicologici in vitro (es., citotossicità, </w:t>
      </w:r>
      <w:proofErr w:type="spellStart"/>
      <w:r w:rsidRPr="004A034B">
        <w:rPr>
          <w:rFonts w:ascii="Verdana" w:hAnsi="Verdana"/>
          <w:i/>
          <w:iCs/>
        </w:rPr>
        <w:t>genotossicità</w:t>
      </w:r>
      <w:proofErr w:type="spellEnd"/>
      <w:r w:rsidRPr="004A034B">
        <w:rPr>
          <w:rFonts w:ascii="Verdana" w:hAnsi="Verdana"/>
          <w:i/>
          <w:iCs/>
        </w:rPr>
        <w:t xml:space="preserve">) e caratterizzazione quali-quantitativa del loro </w:t>
      </w:r>
      <w:proofErr w:type="spellStart"/>
      <w:r w:rsidRPr="004A034B">
        <w:rPr>
          <w:rFonts w:ascii="Verdana" w:hAnsi="Verdana"/>
          <w:i/>
          <w:iCs/>
        </w:rPr>
        <w:t>uptake</w:t>
      </w:r>
      <w:proofErr w:type="spellEnd"/>
      <w:r w:rsidRPr="004A034B">
        <w:rPr>
          <w:rFonts w:ascii="Verdana" w:hAnsi="Verdana"/>
          <w:i/>
          <w:iCs/>
        </w:rPr>
        <w:t xml:space="preserve"> su sistemi modello, e la loro caratterizzazione su cellule di endotelio celebrale e su linee tumorali per quantificarne l’efficienza di </w:t>
      </w:r>
      <w:proofErr w:type="spellStart"/>
      <w:r w:rsidRPr="004A034B">
        <w:rPr>
          <w:rFonts w:ascii="Verdana" w:hAnsi="Verdana"/>
          <w:i/>
          <w:iCs/>
        </w:rPr>
        <w:t>uptake</w:t>
      </w:r>
      <w:proofErr w:type="spellEnd"/>
      <w:r w:rsidRPr="004A034B">
        <w:rPr>
          <w:rFonts w:ascii="Verdana" w:hAnsi="Verdana"/>
          <w:i/>
          <w:iCs/>
        </w:rPr>
        <w:t xml:space="preserve"> e la distribuzione intracellulare.</w:t>
      </w:r>
    </w:p>
    <w:sectPr w:rsidR="0051509E" w:rsidRPr="004A0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97"/>
    <w:rsid w:val="004A034B"/>
    <w:rsid w:val="0051509E"/>
    <w:rsid w:val="0093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3AE4"/>
  <w15:chartTrackingRefBased/>
  <w15:docId w15:val="{1107F530-BA3D-48D7-A01A-31B2B43B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43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Blasi</dc:creator>
  <cp:keywords/>
  <dc:description/>
  <cp:lastModifiedBy>Paolo Blasi</cp:lastModifiedBy>
  <cp:revision>2</cp:revision>
  <dcterms:created xsi:type="dcterms:W3CDTF">2022-06-13T15:34:00Z</dcterms:created>
  <dcterms:modified xsi:type="dcterms:W3CDTF">2022-06-13T15:34:00Z</dcterms:modified>
</cp:coreProperties>
</file>